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3F0A" w14:textId="3CABF0F3" w:rsidR="00BB4A6A" w:rsidRPr="00BB4A6A" w:rsidRDefault="00BB4A6A" w:rsidP="00BB4A6A">
      <w:pPr>
        <w:ind w:firstLine="1304"/>
        <w:rPr>
          <w:sz w:val="40"/>
          <w:szCs w:val="40"/>
        </w:rPr>
      </w:pPr>
      <w:bookmarkStart w:id="0" w:name="_GoBack"/>
      <w:bookmarkEnd w:id="0"/>
      <w:r w:rsidRPr="00BB4A6A">
        <w:rPr>
          <w:sz w:val="40"/>
          <w:szCs w:val="40"/>
        </w:rPr>
        <w:t xml:space="preserve">  </w:t>
      </w:r>
      <w:r w:rsidRPr="00BB4A6A">
        <w:rPr>
          <w:noProof/>
          <w:sz w:val="40"/>
          <w:szCs w:val="40"/>
        </w:rPr>
        <w:drawing>
          <wp:inline distT="0" distB="0" distL="0" distR="0" wp14:anchorId="2434D09F" wp14:editId="6DE28211">
            <wp:extent cx="3295650" cy="17272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00DD" w14:textId="77777777" w:rsidR="00BB4A6A" w:rsidRPr="00BB4A6A" w:rsidRDefault="00BB4A6A">
      <w:pPr>
        <w:rPr>
          <w:sz w:val="40"/>
          <w:szCs w:val="40"/>
        </w:rPr>
      </w:pPr>
    </w:p>
    <w:p w14:paraId="19F62176" w14:textId="14E026A7" w:rsidR="00112270" w:rsidRPr="00C23691" w:rsidRDefault="003A04CB" w:rsidP="00BB4A6A">
      <w:pPr>
        <w:ind w:left="1304" w:firstLine="1304"/>
        <w:rPr>
          <w:color w:val="943634" w:themeColor="accent2" w:themeShade="BF"/>
          <w:sz w:val="48"/>
          <w:szCs w:val="48"/>
        </w:rPr>
      </w:pPr>
      <w:r w:rsidRPr="00C23691">
        <w:rPr>
          <w:color w:val="943634" w:themeColor="accent2" w:themeShade="BF"/>
          <w:sz w:val="48"/>
          <w:szCs w:val="48"/>
        </w:rPr>
        <w:t>Boule i Jordfall</w:t>
      </w:r>
    </w:p>
    <w:p w14:paraId="126E6CD5" w14:textId="77777777" w:rsidR="003A04CB" w:rsidRPr="00BB4A6A" w:rsidRDefault="003A04CB">
      <w:pPr>
        <w:rPr>
          <w:sz w:val="40"/>
          <w:szCs w:val="40"/>
        </w:rPr>
      </w:pPr>
    </w:p>
    <w:p w14:paraId="3151ED5D" w14:textId="77777777" w:rsidR="00B15C85" w:rsidRPr="00BB4A6A" w:rsidRDefault="00E52888" w:rsidP="00081307">
      <w:pPr>
        <w:rPr>
          <w:sz w:val="40"/>
          <w:szCs w:val="40"/>
        </w:rPr>
      </w:pPr>
      <w:r w:rsidRPr="00BB4A6A">
        <w:rPr>
          <w:sz w:val="40"/>
          <w:szCs w:val="40"/>
        </w:rPr>
        <w:t xml:space="preserve">Nu har boulebanan </w:t>
      </w:r>
      <w:r w:rsidR="00B15C85" w:rsidRPr="00BB4A6A">
        <w:rPr>
          <w:sz w:val="40"/>
          <w:szCs w:val="40"/>
        </w:rPr>
        <w:t>på Nilsatorpsvägen äntligen fått en rejäl ansiktslyftning. Detta har skett med frivilliga krafter som också bidragit ekonomiskt med egna pengar för inköp av grävningsarbete, nytt grus, nya brädor till rampen etc.</w:t>
      </w:r>
    </w:p>
    <w:p w14:paraId="2F0BD54A" w14:textId="77777777" w:rsidR="00B15C85" w:rsidRPr="00BB4A6A" w:rsidRDefault="00B15C85" w:rsidP="00B15C85">
      <w:pPr>
        <w:rPr>
          <w:sz w:val="40"/>
          <w:szCs w:val="40"/>
        </w:rPr>
      </w:pPr>
    </w:p>
    <w:p w14:paraId="062449EC" w14:textId="77777777" w:rsidR="00C23691" w:rsidRDefault="00B15C85">
      <w:pPr>
        <w:rPr>
          <w:sz w:val="44"/>
          <w:szCs w:val="36"/>
        </w:rPr>
      </w:pPr>
      <w:r w:rsidRPr="00BB4A6A">
        <w:rPr>
          <w:sz w:val="40"/>
          <w:szCs w:val="40"/>
        </w:rPr>
        <w:t>Meningen är att alla som bor i vårt område är välkomna att använda boulebanan</w:t>
      </w:r>
      <w:r w:rsidR="004815D2" w:rsidRPr="00BB4A6A">
        <w:rPr>
          <w:sz w:val="40"/>
          <w:szCs w:val="40"/>
        </w:rPr>
        <w:t>,</w:t>
      </w:r>
      <w:r w:rsidRPr="00BB4A6A">
        <w:rPr>
          <w:sz w:val="40"/>
          <w:szCs w:val="40"/>
        </w:rPr>
        <w:t xml:space="preserve"> men då den är helt fristående från Jordfalls Samfällighet betyder det att både skötsel och ekonomi bygger på frivilliga bidrag. </w:t>
      </w:r>
      <w:r w:rsidR="00B41DC3" w:rsidRPr="00BB4A6A">
        <w:rPr>
          <w:sz w:val="40"/>
          <w:szCs w:val="40"/>
        </w:rPr>
        <w:t xml:space="preserve">Därför är det högst rimligt att de som vill använda banan även ger ett litet ekonomiskt bidrag.  Det kan göras nu eller i samband med att du använder banan. </w:t>
      </w:r>
      <w:proofErr w:type="spellStart"/>
      <w:r w:rsidR="00B41DC3" w:rsidRPr="00BB4A6A">
        <w:rPr>
          <w:sz w:val="40"/>
          <w:szCs w:val="40"/>
        </w:rPr>
        <w:t>Swisha</w:t>
      </w:r>
      <w:proofErr w:type="spellEnd"/>
      <w:r w:rsidR="00B41DC3" w:rsidRPr="00BB4A6A">
        <w:rPr>
          <w:sz w:val="40"/>
          <w:szCs w:val="40"/>
        </w:rPr>
        <w:t xml:space="preserve"> till nummer</w:t>
      </w:r>
      <w:proofErr w:type="gramStart"/>
      <w:r w:rsidR="00B41DC3" w:rsidRPr="00BB4A6A">
        <w:rPr>
          <w:sz w:val="40"/>
          <w:szCs w:val="40"/>
        </w:rPr>
        <w:t xml:space="preserve"> </w:t>
      </w:r>
      <w:r w:rsidR="00BB4A6A" w:rsidRPr="00BB4A6A">
        <w:rPr>
          <w:sz w:val="40"/>
          <w:szCs w:val="40"/>
        </w:rPr>
        <w:t>070-3801073</w:t>
      </w:r>
      <w:proofErr w:type="gramEnd"/>
      <w:r w:rsidR="00BB4A6A" w:rsidRPr="00BB4A6A">
        <w:rPr>
          <w:sz w:val="40"/>
          <w:szCs w:val="40"/>
        </w:rPr>
        <w:t xml:space="preserve"> </w:t>
      </w:r>
      <w:r w:rsidR="00D32CD2" w:rsidRPr="00BB4A6A">
        <w:rPr>
          <w:sz w:val="40"/>
          <w:szCs w:val="40"/>
        </w:rPr>
        <w:t xml:space="preserve">(Skriv till Boule) </w:t>
      </w:r>
      <w:r w:rsidR="00B41DC3" w:rsidRPr="00BB4A6A">
        <w:rPr>
          <w:sz w:val="40"/>
          <w:szCs w:val="40"/>
        </w:rPr>
        <w:t xml:space="preserve">eller </w:t>
      </w:r>
      <w:r w:rsidR="00D32CD2" w:rsidRPr="00BB4A6A">
        <w:rPr>
          <w:sz w:val="40"/>
          <w:szCs w:val="40"/>
        </w:rPr>
        <w:t xml:space="preserve">ge ditt bidrag till någon av de inblandade personerna </w:t>
      </w:r>
      <w:r w:rsidR="00BB4A6A" w:rsidRPr="00BB4A6A">
        <w:rPr>
          <w:sz w:val="40"/>
          <w:szCs w:val="40"/>
        </w:rPr>
        <w:t>Kennet Jonsson</w:t>
      </w:r>
      <w:r w:rsidR="00C23691">
        <w:rPr>
          <w:sz w:val="40"/>
          <w:szCs w:val="40"/>
        </w:rPr>
        <w:t xml:space="preserve"> eller Gudrun </w:t>
      </w:r>
      <w:r w:rsidR="00BB4A6A" w:rsidRPr="00BB4A6A">
        <w:rPr>
          <w:sz w:val="40"/>
          <w:szCs w:val="40"/>
        </w:rPr>
        <w:t xml:space="preserve"> </w:t>
      </w:r>
      <w:proofErr w:type="spellStart"/>
      <w:r w:rsidR="00BB4A6A" w:rsidRPr="00BB4A6A">
        <w:rPr>
          <w:sz w:val="40"/>
          <w:szCs w:val="40"/>
        </w:rPr>
        <w:t>Hörnquist</w:t>
      </w:r>
      <w:proofErr w:type="spellEnd"/>
      <w:r w:rsidR="00BB4A6A" w:rsidRPr="00BB4A6A">
        <w:rPr>
          <w:sz w:val="40"/>
          <w:szCs w:val="40"/>
        </w:rPr>
        <w:t xml:space="preserve"> Enebacksvägen 1.</w:t>
      </w:r>
      <w:r w:rsidR="00BB4A6A">
        <w:rPr>
          <w:sz w:val="44"/>
          <w:szCs w:val="36"/>
        </w:rPr>
        <w:t xml:space="preserve">  </w:t>
      </w:r>
    </w:p>
    <w:p w14:paraId="181CDE95" w14:textId="57684DF0" w:rsidR="003A04CB" w:rsidRPr="003A04CB" w:rsidRDefault="00BB4A6A">
      <w:pPr>
        <w:rPr>
          <w:sz w:val="36"/>
          <w:szCs w:val="36"/>
        </w:rPr>
      </w:pPr>
      <w:r>
        <w:rPr>
          <w:sz w:val="44"/>
          <w:szCs w:val="36"/>
        </w:rPr>
        <w:t xml:space="preserve">                         Boulegänge</w:t>
      </w:r>
      <w:r w:rsidR="00C23691">
        <w:rPr>
          <w:sz w:val="44"/>
          <w:szCs w:val="36"/>
        </w:rPr>
        <w:t xml:space="preserve">t          </w:t>
      </w:r>
      <w:r w:rsidR="00C23691">
        <w:rPr>
          <w:noProof/>
        </w:rPr>
        <w:drawing>
          <wp:inline distT="0" distB="0" distL="0" distR="0" wp14:anchorId="0438D4C1" wp14:editId="405A4413">
            <wp:extent cx="758088" cy="708025"/>
            <wp:effectExtent l="0" t="0" r="4445" b="0"/>
            <wp:docPr id="2" name="Bildobjekt 2" descr="Boule i Varberg | Besök oss på Bruket, vi har fräscha bouleba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le i Varberg | Besök oss på Bruket, vi har fräscha bouleban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1" t="30730" r="32138" b="5890"/>
                    <a:stretch/>
                  </pic:blipFill>
                  <pic:spPr bwMode="auto">
                    <a:xfrm>
                      <a:off x="0" y="0"/>
                      <a:ext cx="798691" cy="74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04CB" w:rsidRPr="003A04CB" w:rsidSect="00D40D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CB"/>
    <w:rsid w:val="00081307"/>
    <w:rsid w:val="00112270"/>
    <w:rsid w:val="003A04CB"/>
    <w:rsid w:val="004815D2"/>
    <w:rsid w:val="005F5973"/>
    <w:rsid w:val="00B15C85"/>
    <w:rsid w:val="00B41DC3"/>
    <w:rsid w:val="00BB4A6A"/>
    <w:rsid w:val="00C23691"/>
    <w:rsid w:val="00D32CD2"/>
    <w:rsid w:val="00D40D32"/>
    <w:rsid w:val="00E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9C5F2"/>
  <w14:defaultImageDpi w14:val="300"/>
  <w15:docId w15:val="{3FA485A2-2E12-4B77-A64D-4D233496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Holst</dc:creator>
  <cp:keywords/>
  <dc:description/>
  <cp:lastModifiedBy>Kent Dejve</cp:lastModifiedBy>
  <cp:revision>2</cp:revision>
  <dcterms:created xsi:type="dcterms:W3CDTF">2020-06-08T09:39:00Z</dcterms:created>
  <dcterms:modified xsi:type="dcterms:W3CDTF">2020-06-08T09:39:00Z</dcterms:modified>
</cp:coreProperties>
</file>